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228" w14:textId="77777777" w:rsidR="00CB4833" w:rsidRPr="003536D1" w:rsidRDefault="00CB4833" w:rsidP="003536D1">
      <w:pPr>
        <w:spacing w:before="100" w:beforeAutospacing="1" w:after="100" w:afterAutospacing="1" w:line="240" w:lineRule="auto"/>
        <w:jc w:val="center"/>
        <w:outlineLvl w:val="2"/>
        <w:rPr>
          <w:rFonts w:ascii="Gisha" w:eastAsia="Times New Roman" w:hAnsi="Gisha" w:cs="Gisha"/>
          <w:b/>
          <w:bCs/>
          <w:kern w:val="0"/>
          <w:sz w:val="28"/>
          <w:szCs w:val="28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sz w:val="28"/>
          <w:szCs w:val="28"/>
          <w:lang w:eastAsia="fr-FR"/>
          <w14:ligatures w14:val="none"/>
        </w:rPr>
        <w:t>PROCÈS-VERBAL DU CONSEIL MUNICIPAL</w:t>
      </w:r>
    </w:p>
    <w:p w14:paraId="58C8ED46" w14:textId="77777777" w:rsidR="003536D1" w:rsidRDefault="00CB4833" w:rsidP="00CB4833">
      <w:p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Séance du 5 juin 2026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</w:t>
      </w:r>
    </w:p>
    <w:p w14:paraId="48F1DBD8" w14:textId="77777777" w:rsidR="003536D1" w:rsidRPr="003536D1" w:rsidRDefault="00CB4833" w:rsidP="003536D1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Ouverture à 18h06 </w:t>
      </w:r>
    </w:p>
    <w:p w14:paraId="183AC130" w14:textId="288A3561" w:rsidR="003536D1" w:rsidRPr="003536D1" w:rsidRDefault="00CB4833" w:rsidP="003536D1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Clôture à 1</w:t>
      </w:r>
      <w:r w:rsidR="00422FAD">
        <w:rPr>
          <w:rFonts w:ascii="Gisha" w:eastAsia="Times New Roman" w:hAnsi="Gisha" w:cs="Gisha"/>
          <w:kern w:val="0"/>
          <w:lang w:eastAsia="fr-FR"/>
          <w14:ligatures w14:val="none"/>
        </w:rPr>
        <w:t>9h00</w:t>
      </w:r>
    </w:p>
    <w:p w14:paraId="18DFAF61" w14:textId="74359D05" w:rsidR="00806AF2" w:rsidRPr="003536D1" w:rsidRDefault="003536D1" w:rsidP="003536D1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/>
          <w:kern w:val="0"/>
          <w:lang w:eastAsia="fr-FR"/>
          <w14:ligatures w14:val="none"/>
        </w:rPr>
        <w:t>L</w:t>
      </w:r>
      <w:r w:rsidR="00CB4833"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ieu : Salle du Conseil Municipal</w:t>
      </w:r>
    </w:p>
    <w:p w14:paraId="4C96B097" w14:textId="21E924E4" w:rsidR="00CB4833" w:rsidRPr="00806AF2" w:rsidRDefault="00CB4833" w:rsidP="00806AF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ind w:left="426"/>
        <w:outlineLvl w:val="3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806AF2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Présents et représentés</w:t>
      </w:r>
    </w:p>
    <w:p w14:paraId="4C016992" w14:textId="19F04601" w:rsidR="00CB4833" w:rsidRPr="003536D1" w:rsidRDefault="00CB4833" w:rsidP="00CB4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Maire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 </w:t>
      </w:r>
      <w:r w:rsidR="003536D1">
        <w:rPr>
          <w:rFonts w:ascii="Gisha" w:eastAsia="Times New Roman" w:hAnsi="Gisha" w:cs="Gisha"/>
          <w:kern w:val="0"/>
          <w:lang w:eastAsia="fr-FR"/>
          <w14:ligatures w14:val="none"/>
        </w:rPr>
        <w:t>Chappellaz Lionel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, président de séance.</w:t>
      </w:r>
    </w:p>
    <w:p w14:paraId="435DA3D4" w14:textId="77777777" w:rsidR="00422FAD" w:rsidRPr="00422FAD" w:rsidRDefault="00CB4833" w:rsidP="00353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422FAD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Secrétaire de séance</w:t>
      </w:r>
      <w:r w:rsidRPr="00422FAD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 </w:t>
      </w:r>
      <w:r w:rsidR="00422FAD" w:rsidRPr="003536D1">
        <w:rPr>
          <w:rFonts w:ascii="Gisha" w:hAnsi="Gisha" w:cs="Gisha" w:hint="cs"/>
        </w:rPr>
        <w:t xml:space="preserve">Térence </w:t>
      </w:r>
      <w:proofErr w:type="spellStart"/>
      <w:r w:rsidR="00422FAD" w:rsidRPr="003536D1">
        <w:rPr>
          <w:rFonts w:ascii="Gisha" w:hAnsi="Gisha" w:cs="Gisha" w:hint="cs"/>
        </w:rPr>
        <w:t>Revellin</w:t>
      </w:r>
      <w:proofErr w:type="spellEnd"/>
      <w:r w:rsidR="00422FAD" w:rsidRPr="003536D1">
        <w:rPr>
          <w:rFonts w:ascii="Gisha" w:hAnsi="Gisha" w:cs="Gisha" w:hint="cs"/>
        </w:rPr>
        <w:t xml:space="preserve"> </w:t>
      </w:r>
    </w:p>
    <w:p w14:paraId="71556245" w14:textId="1E873088" w:rsidR="003536D1" w:rsidRPr="00422FAD" w:rsidRDefault="003536D1" w:rsidP="00353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422FAD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P</w:t>
      </w:r>
      <w:r w:rsidR="00CB4833" w:rsidRPr="00422FAD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résents</w:t>
      </w:r>
      <w:r w:rsidR="00CB4833" w:rsidRPr="00422FAD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 </w:t>
      </w:r>
      <w:r w:rsidRPr="00422FAD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Xavier Adam </w:t>
      </w:r>
      <w:r w:rsidRPr="00422FAD">
        <w:rPr>
          <w:rFonts w:ascii="Gisha" w:eastAsia="Times New Roman" w:hAnsi="Gisha" w:cs="Gisha"/>
          <w:kern w:val="0"/>
          <w:lang w:eastAsia="fr-FR"/>
          <w14:ligatures w14:val="none"/>
        </w:rPr>
        <w:t xml:space="preserve">- </w:t>
      </w:r>
      <w:r w:rsidRPr="00422FAD">
        <w:rPr>
          <w:rFonts w:ascii="Gisha" w:hAnsi="Gisha" w:cs="Gisha" w:hint="cs"/>
        </w:rPr>
        <w:t xml:space="preserve">Julien Belland - </w:t>
      </w:r>
      <w:r w:rsidRPr="00422FAD">
        <w:rPr>
          <w:rFonts w:ascii="Gisha" w:eastAsia="Times New Roman" w:hAnsi="Gisha" w:cs="Gisha" w:hint="cs"/>
          <w:kern w:val="0"/>
          <w:lang w:eastAsia="fr-FR"/>
          <w14:ligatures w14:val="none"/>
        </w:rPr>
        <w:t>Viridiana Bouchardon</w:t>
      </w:r>
      <w:r w:rsidRPr="00422FAD">
        <w:rPr>
          <w:rFonts w:ascii="Gisha" w:hAnsi="Gisha" w:cs="Gisha" w:hint="cs"/>
          <w:lang w:eastAsia="fr-FR"/>
        </w:rPr>
        <w:t xml:space="preserve"> –</w:t>
      </w:r>
      <w:r w:rsidRPr="00422FAD">
        <w:rPr>
          <w:rFonts w:ascii="Gisha" w:hAnsi="Gisha" w:cs="Gisha" w:hint="cs"/>
        </w:rPr>
        <w:t xml:space="preserve"> Emmanuelle Bringuier</w:t>
      </w:r>
      <w:r w:rsidRPr="00422FAD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</w:t>
      </w:r>
      <w:r w:rsidRPr="00422FAD">
        <w:rPr>
          <w:rFonts w:ascii="Gisha" w:eastAsia="Times New Roman" w:hAnsi="Gisha" w:cs="Gisha"/>
          <w:kern w:val="0"/>
          <w:lang w:eastAsia="fr-FR"/>
          <w14:ligatures w14:val="none"/>
        </w:rPr>
        <w:t xml:space="preserve">- </w:t>
      </w:r>
      <w:r w:rsidRPr="00422FAD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Sandrine </w:t>
      </w:r>
      <w:proofErr w:type="spellStart"/>
      <w:r w:rsidRPr="00422FAD">
        <w:rPr>
          <w:rFonts w:ascii="Gisha" w:eastAsia="Times New Roman" w:hAnsi="Gisha" w:cs="Gisha" w:hint="cs"/>
          <w:kern w:val="0"/>
          <w:lang w:eastAsia="fr-FR"/>
          <w14:ligatures w14:val="none"/>
        </w:rPr>
        <w:t>Cally</w:t>
      </w:r>
      <w:proofErr w:type="spellEnd"/>
      <w:r w:rsidRPr="00422FAD">
        <w:rPr>
          <w:rFonts w:ascii="Gisha" w:eastAsia="Times New Roman" w:hAnsi="Gisha" w:cs="Gisha"/>
          <w:kern w:val="0"/>
          <w:lang w:eastAsia="fr-FR"/>
          <w14:ligatures w14:val="none"/>
        </w:rPr>
        <w:t xml:space="preserve"> - </w:t>
      </w:r>
      <w:r w:rsidRPr="00422FAD">
        <w:rPr>
          <w:rFonts w:ascii="Gisha" w:hAnsi="Gisha" w:cs="Gisha" w:hint="cs"/>
        </w:rPr>
        <w:t xml:space="preserve">Lionel </w:t>
      </w:r>
      <w:proofErr w:type="spellStart"/>
      <w:r w:rsidRPr="00422FAD">
        <w:rPr>
          <w:rFonts w:ascii="Gisha" w:hAnsi="Gisha" w:cs="Gisha" w:hint="cs"/>
        </w:rPr>
        <w:t>Charlin</w:t>
      </w:r>
      <w:proofErr w:type="spellEnd"/>
      <w:r w:rsidRPr="00422FAD">
        <w:rPr>
          <w:rFonts w:ascii="Gisha" w:hAnsi="Gisha" w:cs="Gisha" w:hint="cs"/>
        </w:rPr>
        <w:t xml:space="preserve"> – Alexandra Cochet – Elodie Oliveira – Térence </w:t>
      </w:r>
      <w:proofErr w:type="spellStart"/>
      <w:r w:rsidRPr="00422FAD">
        <w:rPr>
          <w:rFonts w:ascii="Gisha" w:hAnsi="Gisha" w:cs="Gisha" w:hint="cs"/>
        </w:rPr>
        <w:t>Revellin</w:t>
      </w:r>
      <w:proofErr w:type="spellEnd"/>
      <w:r w:rsidRPr="00422FAD">
        <w:rPr>
          <w:rFonts w:ascii="Gisha" w:hAnsi="Gisha" w:cs="Gisha" w:hint="cs"/>
        </w:rPr>
        <w:t xml:space="preserve"> - Emilie Roche - Nathalie Strippoli - Yves Vacle</w:t>
      </w:r>
    </w:p>
    <w:p w14:paraId="7CCB300A" w14:textId="6E716609" w:rsidR="003536D1" w:rsidRDefault="003536D1" w:rsidP="00CB4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R</w:t>
      </w:r>
      <w:r w:rsidR="00CB4833"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eprésentés</w:t>
      </w:r>
      <w:r w:rsidR="00CB4833"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 </w:t>
      </w:r>
      <w:r>
        <w:rPr>
          <w:rFonts w:ascii="Gisha" w:eastAsia="Times New Roman" w:hAnsi="Gisha" w:cs="Gisha"/>
          <w:kern w:val="0"/>
          <w:lang w:eastAsia="fr-FR"/>
          <w14:ligatures w14:val="none"/>
        </w:rPr>
        <w:t>Yves bouvard par Yves Vacle</w:t>
      </w:r>
    </w:p>
    <w:p w14:paraId="612A5A2E" w14:textId="70A1A89F" w:rsidR="003536D1" w:rsidRPr="003536D1" w:rsidRDefault="003536D1" w:rsidP="00CB4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Absent non représenté</w:t>
      </w:r>
      <w:r>
        <w:rPr>
          <w:rFonts w:ascii="Gisha" w:eastAsia="Times New Roman" w:hAnsi="Gisha" w:cs="Gisha"/>
          <w:kern w:val="0"/>
          <w:lang w:eastAsia="fr-FR"/>
          <w14:ligatures w14:val="none"/>
        </w:rPr>
        <w:t> : Rémy Martin Grisoni</w:t>
      </w:r>
    </w:p>
    <w:p w14:paraId="3B43293A" w14:textId="30D28FF2" w:rsidR="00CB4833" w:rsidRPr="003536D1" w:rsidRDefault="00CB4833" w:rsidP="003536D1">
      <w:pPr>
        <w:spacing w:before="100" w:beforeAutospacing="1" w:after="100" w:afterAutospacing="1" w:line="240" w:lineRule="auto"/>
        <w:ind w:left="720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i/>
          <w:iCs/>
          <w:kern w:val="0"/>
          <w:lang w:eastAsia="fr-FR"/>
          <w14:ligatures w14:val="none"/>
        </w:rPr>
        <w:t>Quorum atteint conformément à l’article L. 2121-17 du CGCT.</w:t>
      </w:r>
    </w:p>
    <w:p w14:paraId="1A915BFB" w14:textId="77777777" w:rsidR="00CB4833" w:rsidRPr="003536D1" w:rsidRDefault="00E16A9F" w:rsidP="00CB4833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>
        <w:rPr>
          <w:rFonts w:ascii="Gisha" w:eastAsia="Times New Roman" w:hAnsi="Gisha" w:cs="Gisha"/>
          <w:kern w:val="0"/>
          <w:lang w:eastAsia="fr-FR"/>
          <w14:ligatures w14:val="none"/>
        </w:rPr>
        <w:pict w14:anchorId="0EB5ABCB">
          <v:rect id="_x0000_i1025" style="width:0;height:1.5pt" o:hralign="center" o:hrstd="t" o:hr="t" fillcolor="#a0a0a0" stroked="f"/>
        </w:pict>
      </w:r>
    </w:p>
    <w:p w14:paraId="558271B7" w14:textId="4E45F765" w:rsidR="00CB4833" w:rsidRPr="003536D1" w:rsidRDefault="00CB4833" w:rsidP="00CB4833">
      <w:pPr>
        <w:spacing w:before="100" w:beforeAutospacing="1" w:after="100" w:afterAutospacing="1" w:line="240" w:lineRule="auto"/>
        <w:outlineLvl w:val="3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2. Validation du procès-verbal de la séance précédente</w:t>
      </w:r>
      <w:r w:rsidR="00422FAD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 : 5 mai 2026</w:t>
      </w:r>
    </w:p>
    <w:p w14:paraId="36321D37" w14:textId="4EEE227C" w:rsidR="00CB4833" w:rsidRPr="003536D1" w:rsidRDefault="00CB4833" w:rsidP="00CB48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Exposé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 Le procès-verbal a été transmis à l’ensemble des conseillers municipaux par voie dématérialisée avant la séance, </w:t>
      </w:r>
    </w:p>
    <w:p w14:paraId="3B97A2C5" w14:textId="77777777" w:rsidR="00CB4833" w:rsidRPr="003536D1" w:rsidRDefault="00CB4833" w:rsidP="00CB48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Débats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434C2699" w14:textId="77777777" w:rsidR="00CB4833" w:rsidRPr="003536D1" w:rsidRDefault="00CB4833" w:rsidP="00CB48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Aucune remarque ou rectification n’a été formulée par les conseillers présents.</w:t>
      </w:r>
    </w:p>
    <w:p w14:paraId="5B719CEA" w14:textId="77777777" w:rsidR="00CB4833" w:rsidRPr="003536D1" w:rsidRDefault="00CB4833" w:rsidP="00CB48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Décision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309D94FA" w14:textId="77777777" w:rsidR="00CB4833" w:rsidRPr="003536D1" w:rsidRDefault="00CB4833" w:rsidP="00CB48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Adoption à l’unanimité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du procès-verbal de la séance du 5 mai 2026.</w:t>
      </w:r>
    </w:p>
    <w:p w14:paraId="5DF4DAFC" w14:textId="77777777" w:rsidR="00CB4833" w:rsidRPr="003536D1" w:rsidRDefault="00E16A9F" w:rsidP="00CB4833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>
        <w:rPr>
          <w:rFonts w:ascii="Gisha" w:eastAsia="Times New Roman" w:hAnsi="Gisha" w:cs="Gisha"/>
          <w:kern w:val="0"/>
          <w:lang w:eastAsia="fr-FR"/>
          <w14:ligatures w14:val="none"/>
        </w:rPr>
        <w:pict w14:anchorId="6A8C365A">
          <v:rect id="_x0000_i1026" style="width:0;height:1.5pt" o:hralign="center" o:hrstd="t" o:hr="t" fillcolor="#a0a0a0" stroked="f"/>
        </w:pict>
      </w:r>
    </w:p>
    <w:p w14:paraId="1581E0C6" w14:textId="54F5C93A" w:rsidR="00CB4833" w:rsidRPr="003536D1" w:rsidRDefault="00CB4833" w:rsidP="00CB4833">
      <w:pPr>
        <w:spacing w:before="100" w:beforeAutospacing="1" w:after="100" w:afterAutospacing="1" w:line="240" w:lineRule="auto"/>
        <w:outlineLvl w:val="3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3. Désignation des grands électeurs pour les élections sénatoriales</w:t>
      </w:r>
      <w:r w:rsidR="00422FAD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 xml:space="preserve"> du 27 septembre </w:t>
      </w:r>
      <w:r w:rsidR="00B955CB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2026</w:t>
      </w:r>
    </w:p>
    <w:p w14:paraId="28896F3D" w14:textId="77777777" w:rsidR="00CB4833" w:rsidRPr="003536D1" w:rsidRDefault="00CB4833" w:rsidP="00CB48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Exposé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3B7D4F93" w14:textId="77777777" w:rsidR="00CB4833" w:rsidRPr="003536D1" w:rsidRDefault="00CB4833" w:rsidP="00CB483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Le maire rappelle l’obligation légale de désigner </w:t>
      </w: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3 délégués titulaires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et </w:t>
      </w: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3 suppléants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, dans le respect de la parité (article L. 280 du Code électoral).</w:t>
      </w:r>
    </w:p>
    <w:p w14:paraId="5162A121" w14:textId="0107059A" w:rsidR="00CB4833" w:rsidRPr="003536D1" w:rsidRDefault="00CB4833" w:rsidP="00CB483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Il souligne l’obligation de participation </w:t>
      </w:r>
      <w:r w:rsidR="00422FAD" w:rsidRPr="00422FAD">
        <w:rPr>
          <w:rFonts w:ascii="Gisha" w:eastAsia="Times New Roman" w:hAnsi="Gisha" w:cs="Gisha"/>
          <w:kern w:val="0"/>
          <w:lang w:eastAsia="fr-FR"/>
          <w14:ligatures w14:val="none"/>
        </w:rPr>
        <w:t xml:space="preserve">à l’élection sénatoriale au mois de septembre 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sous peine de sanction financière </w:t>
      </w:r>
    </w:p>
    <w:p w14:paraId="4CCF2E63" w14:textId="7B70CB2B" w:rsidR="00B955CB" w:rsidRPr="00B955CB" w:rsidRDefault="00422FAD" w:rsidP="00B955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422FAD">
        <w:rPr>
          <w:rFonts w:ascii="Gisha" w:eastAsia="Times New Roman" w:hAnsi="Gisha" w:cs="Gisha"/>
          <w:kern w:val="0"/>
          <w:lang w:eastAsia="fr-FR"/>
          <w14:ligatures w14:val="none"/>
        </w:rPr>
        <w:t xml:space="preserve">Dépôt d’une </w:t>
      </w:r>
      <w:r w:rsidRPr="00422FAD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liste unique</w:t>
      </w:r>
      <w:r w:rsidRPr="00422FAD">
        <w:rPr>
          <w:rFonts w:ascii="Gisha" w:eastAsia="Times New Roman" w:hAnsi="Gisha" w:cs="Gisha"/>
          <w:kern w:val="0"/>
          <w:lang w:eastAsia="fr-FR"/>
          <w14:ligatures w14:val="none"/>
        </w:rPr>
        <w:t xml:space="preserve"> en raison de l’absence de pluralité de candidatures</w:t>
      </w:r>
      <w:r w:rsidR="00CB4833"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.</w:t>
      </w:r>
    </w:p>
    <w:p w14:paraId="6E4DA743" w14:textId="77777777" w:rsidR="00CB4833" w:rsidRPr="003536D1" w:rsidRDefault="00CB4833" w:rsidP="00CB48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Décision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3416B4A5" w14:textId="77777777" w:rsidR="00CB4833" w:rsidRPr="003536D1" w:rsidRDefault="00CB4833" w:rsidP="00CB483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Désignation des délégués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(liste unique) :</w:t>
      </w:r>
    </w:p>
    <w:p w14:paraId="661CE8CB" w14:textId="77777777" w:rsidR="00CB4833" w:rsidRPr="003536D1" w:rsidRDefault="00CB4833" w:rsidP="00CB483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Titulaires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7E1B9F31" w14:textId="1CF315FD" w:rsidR="00CB4833" w:rsidRPr="003536D1" w:rsidRDefault="00806AF2" w:rsidP="00CB4833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>
        <w:rPr>
          <w:rFonts w:ascii="Gisha" w:eastAsia="Times New Roman" w:hAnsi="Gisha" w:cs="Gisha"/>
          <w:kern w:val="0"/>
          <w:lang w:eastAsia="fr-FR"/>
          <w14:ligatures w14:val="none"/>
        </w:rPr>
        <w:t xml:space="preserve">Mr Lionel Chappellaz </w:t>
      </w:r>
    </w:p>
    <w:p w14:paraId="04B706C7" w14:textId="37D86162" w:rsidR="00CB4833" w:rsidRPr="003536D1" w:rsidRDefault="00CB4833" w:rsidP="00CB4833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Mme </w:t>
      </w:r>
      <w:r w:rsidR="00806AF2">
        <w:rPr>
          <w:rFonts w:ascii="Gisha" w:eastAsia="Times New Roman" w:hAnsi="Gisha" w:cs="Gisha"/>
          <w:kern w:val="0"/>
          <w:lang w:eastAsia="fr-FR"/>
          <w14:ligatures w14:val="none"/>
        </w:rPr>
        <w:t xml:space="preserve">Sandrine </w:t>
      </w:r>
      <w:proofErr w:type="spellStart"/>
      <w:r w:rsidR="00806AF2">
        <w:rPr>
          <w:rFonts w:ascii="Gisha" w:eastAsia="Times New Roman" w:hAnsi="Gisha" w:cs="Gisha"/>
          <w:kern w:val="0"/>
          <w:lang w:eastAsia="fr-FR"/>
          <w14:ligatures w14:val="none"/>
        </w:rPr>
        <w:t>Cally</w:t>
      </w:r>
      <w:proofErr w:type="spellEnd"/>
    </w:p>
    <w:p w14:paraId="7C8BAA06" w14:textId="5C70FFDA" w:rsidR="00CB4833" w:rsidRDefault="00CB4833" w:rsidP="00806AF2">
      <w:pPr>
        <w:numPr>
          <w:ilvl w:val="3"/>
          <w:numId w:val="3"/>
        </w:numPr>
        <w:spacing w:before="100" w:beforeAutospacing="1" w:after="100" w:afterAutospacing="1" w:line="240" w:lineRule="auto"/>
        <w:ind w:left="3540" w:hanging="1020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M</w:t>
      </w:r>
      <w:r w:rsidR="00806AF2">
        <w:rPr>
          <w:rFonts w:ascii="Gisha" w:eastAsia="Times New Roman" w:hAnsi="Gisha" w:cs="Gisha"/>
          <w:kern w:val="0"/>
          <w:lang w:eastAsia="fr-FR"/>
          <w14:ligatures w14:val="none"/>
        </w:rPr>
        <w:t>r Térence Revellin</w:t>
      </w:r>
    </w:p>
    <w:p w14:paraId="1506AF0E" w14:textId="77777777" w:rsidR="00CB4833" w:rsidRPr="003536D1" w:rsidRDefault="00CB4833" w:rsidP="00CB483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Suppléants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3C765DC4" w14:textId="23C84445" w:rsidR="00CB4833" w:rsidRPr="003536D1" w:rsidRDefault="00CB4833" w:rsidP="00CB4833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Mme </w:t>
      </w:r>
      <w:r w:rsidR="00806AF2">
        <w:rPr>
          <w:rFonts w:ascii="Gisha" w:eastAsia="Times New Roman" w:hAnsi="Gisha" w:cs="Gisha"/>
          <w:kern w:val="0"/>
          <w:lang w:eastAsia="fr-FR"/>
          <w14:ligatures w14:val="none"/>
        </w:rPr>
        <w:t>Nathalie Strippoli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.</w:t>
      </w:r>
    </w:p>
    <w:p w14:paraId="23F7EC17" w14:textId="68921B7C" w:rsidR="00CB4833" w:rsidRPr="003536D1" w:rsidRDefault="00CB4833" w:rsidP="00CB4833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M</w:t>
      </w:r>
      <w:r w:rsidR="00806AF2">
        <w:rPr>
          <w:rFonts w:ascii="Gisha" w:eastAsia="Times New Roman" w:hAnsi="Gisha" w:cs="Gisha"/>
          <w:kern w:val="0"/>
          <w:lang w:eastAsia="fr-FR"/>
          <w14:ligatures w14:val="none"/>
        </w:rPr>
        <w:t>r Yves Vacle</w:t>
      </w:r>
    </w:p>
    <w:p w14:paraId="7928F78F" w14:textId="39CD2D36" w:rsidR="00CB4833" w:rsidRPr="003536D1" w:rsidRDefault="00CB4833" w:rsidP="00CB4833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Mme </w:t>
      </w:r>
      <w:r w:rsidR="00806AF2">
        <w:rPr>
          <w:rFonts w:ascii="Gisha" w:eastAsia="Times New Roman" w:hAnsi="Gisha" w:cs="Gisha"/>
          <w:kern w:val="0"/>
          <w:lang w:eastAsia="fr-FR"/>
          <w14:ligatures w14:val="none"/>
        </w:rPr>
        <w:t>Alexandra Cochet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.</w:t>
      </w:r>
    </w:p>
    <w:p w14:paraId="17DD02BF" w14:textId="77777777" w:rsidR="00B955CB" w:rsidRDefault="00CB4833" w:rsidP="00CB483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B955CB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Adoption à l’unanimité</w:t>
      </w:r>
      <w:r w:rsidRPr="00B955CB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de la liste</w:t>
      </w:r>
      <w:r w:rsidR="00806AF2" w:rsidRPr="00B955CB">
        <w:rPr>
          <w:rFonts w:ascii="Gisha" w:eastAsia="Times New Roman" w:hAnsi="Gisha" w:cs="Gisha"/>
          <w:kern w:val="0"/>
          <w:lang w:eastAsia="fr-FR"/>
          <w14:ligatures w14:val="none"/>
        </w:rPr>
        <w:t xml:space="preserve"> « les </w:t>
      </w:r>
      <w:proofErr w:type="spellStart"/>
      <w:r w:rsidR="00806AF2" w:rsidRPr="00B955CB">
        <w:rPr>
          <w:rFonts w:ascii="Gisha" w:eastAsia="Times New Roman" w:hAnsi="Gisha" w:cs="Gisha"/>
          <w:kern w:val="0"/>
          <w:lang w:eastAsia="fr-FR"/>
          <w14:ligatures w14:val="none"/>
        </w:rPr>
        <w:t>Julicyens</w:t>
      </w:r>
      <w:proofErr w:type="spellEnd"/>
      <w:r w:rsidR="00806AF2" w:rsidRPr="00B955CB">
        <w:rPr>
          <w:rFonts w:ascii="Gisha" w:eastAsia="Times New Roman" w:hAnsi="Gisha" w:cs="Gisha"/>
          <w:kern w:val="0"/>
          <w:lang w:eastAsia="fr-FR"/>
          <w14:ligatures w14:val="none"/>
        </w:rPr>
        <w:t> »</w:t>
      </w:r>
    </w:p>
    <w:p w14:paraId="38571268" w14:textId="3D8E5198" w:rsidR="00CB4833" w:rsidRPr="00B955CB" w:rsidRDefault="00CB4833" w:rsidP="00B955CB">
      <w:pPr>
        <w:spacing w:before="100" w:beforeAutospacing="1" w:after="100" w:afterAutospacing="1" w:line="240" w:lineRule="auto"/>
        <w:ind w:left="2160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B955CB">
        <w:rPr>
          <w:rFonts w:ascii="Gisha" w:eastAsia="Times New Roman" w:hAnsi="Gisha" w:cs="Gisha" w:hint="cs"/>
          <w:i/>
          <w:iCs/>
          <w:kern w:val="0"/>
          <w:lang w:eastAsia="fr-FR"/>
          <w14:ligatures w14:val="none"/>
        </w:rPr>
        <w:lastRenderedPageBreak/>
        <w:t>Mention portée au registre des délibérations.</w:t>
      </w:r>
    </w:p>
    <w:p w14:paraId="7F69E78F" w14:textId="77777777" w:rsidR="00CB4833" w:rsidRPr="003536D1" w:rsidRDefault="00E16A9F" w:rsidP="00CB4833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>
        <w:rPr>
          <w:rFonts w:ascii="Gisha" w:eastAsia="Times New Roman" w:hAnsi="Gisha" w:cs="Gisha"/>
          <w:kern w:val="0"/>
          <w:lang w:eastAsia="fr-FR"/>
          <w14:ligatures w14:val="none"/>
        </w:rPr>
        <w:pict w14:anchorId="200E0FF6">
          <v:rect id="_x0000_i1027" style="width:0;height:1.5pt" o:hralign="center" o:hrstd="t" o:hr="t" fillcolor="#a0a0a0" stroked="f"/>
        </w:pict>
      </w:r>
    </w:p>
    <w:p w14:paraId="1CE5599B" w14:textId="77777777" w:rsidR="00CB4833" w:rsidRPr="003536D1" w:rsidRDefault="00CB4833" w:rsidP="00CB4833">
      <w:pPr>
        <w:spacing w:before="100" w:beforeAutospacing="1" w:after="100" w:afterAutospacing="1" w:line="240" w:lineRule="auto"/>
        <w:outlineLvl w:val="3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4. Désignation d’un délégué au Syndicat Mixte du PIPA (SM PIPA)</w:t>
      </w:r>
    </w:p>
    <w:p w14:paraId="357BB2B6" w14:textId="77777777" w:rsidR="00CB4833" w:rsidRPr="003536D1" w:rsidRDefault="00CB4833" w:rsidP="00CB48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Exposé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6583BC78" w14:textId="77777777" w:rsidR="00CB4833" w:rsidRPr="003536D1" w:rsidRDefault="00CB4833" w:rsidP="00CB48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Le maire rappelle la nécessité de désigner un délégué pour siéger aux réunions du SM PIPA, compétent en matière </w:t>
      </w:r>
      <w:r w:rsidRPr="00422FAD">
        <w:rPr>
          <w:rFonts w:ascii="Gisha" w:eastAsia="Times New Roman" w:hAnsi="Gisha" w:cs="Gisha" w:hint="cs"/>
          <w:kern w:val="0"/>
          <w:lang w:eastAsia="fr-FR"/>
          <w14:ligatures w14:val="none"/>
        </w:rPr>
        <w:t>d’eau potable.</w:t>
      </w:r>
    </w:p>
    <w:p w14:paraId="09E224F5" w14:textId="77777777" w:rsidR="00CB4833" w:rsidRPr="003536D1" w:rsidRDefault="00CB4833" w:rsidP="00CB48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Proposition de désigner </w:t>
      </w: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M. Julien Belland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, déjà en charge des questions liées à l’eau au sein de la commune.</w:t>
      </w:r>
    </w:p>
    <w:p w14:paraId="43B08AEB" w14:textId="77777777" w:rsidR="00CB4833" w:rsidRPr="003536D1" w:rsidRDefault="00CB4833" w:rsidP="00CB48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Débats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66CE30E3" w14:textId="325D46F3" w:rsidR="00CB4833" w:rsidRPr="003536D1" w:rsidRDefault="00CB4833" w:rsidP="00CB48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 xml:space="preserve">M. </w:t>
      </w:r>
      <w:r w:rsidR="00422FAD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 xml:space="preserve">Julien </w:t>
      </w: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Belland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accepte la désignation, soulignant la cohérence de cette mission avec ses attributions actuelles.</w:t>
      </w:r>
    </w:p>
    <w:p w14:paraId="0F36544D" w14:textId="77777777" w:rsidR="00CB4833" w:rsidRPr="003536D1" w:rsidRDefault="00CB4833" w:rsidP="00CB48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Aucune autre candidature n’est proposée.</w:t>
      </w:r>
    </w:p>
    <w:p w14:paraId="324CCDAA" w14:textId="77777777" w:rsidR="00CB4833" w:rsidRPr="003536D1" w:rsidRDefault="00CB4833" w:rsidP="00CB48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Décision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477AB55E" w14:textId="77777777" w:rsidR="00CB4833" w:rsidRPr="003536D1" w:rsidRDefault="00CB4833" w:rsidP="00CB48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Désignation de M. Julien Belland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comme délégué titulaire au SM PIPA.</w:t>
      </w:r>
    </w:p>
    <w:p w14:paraId="498CC358" w14:textId="77777777" w:rsidR="00CB4833" w:rsidRPr="003536D1" w:rsidRDefault="00CB4833" w:rsidP="00CB48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Adoption à l’unanimité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.</w:t>
      </w:r>
    </w:p>
    <w:p w14:paraId="382EEBE6" w14:textId="77777777" w:rsidR="00CB4833" w:rsidRPr="003536D1" w:rsidRDefault="00CB4833" w:rsidP="00CB48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i/>
          <w:iCs/>
          <w:kern w:val="0"/>
          <w:lang w:eastAsia="fr-FR"/>
          <w14:ligatures w14:val="none"/>
        </w:rPr>
        <w:t>Mention portée au registre des délibérations.</w:t>
      </w:r>
    </w:p>
    <w:p w14:paraId="7B1CA3BA" w14:textId="77777777" w:rsidR="00CB4833" w:rsidRPr="003536D1" w:rsidRDefault="00E16A9F" w:rsidP="00CB4833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>
        <w:rPr>
          <w:rFonts w:ascii="Gisha" w:eastAsia="Times New Roman" w:hAnsi="Gisha" w:cs="Gisha"/>
          <w:kern w:val="0"/>
          <w:lang w:eastAsia="fr-FR"/>
          <w14:ligatures w14:val="none"/>
        </w:rPr>
        <w:pict w14:anchorId="56870E1B">
          <v:rect id="_x0000_i1028" style="width:0;height:1.5pt" o:hralign="center" o:hrstd="t" o:hr="t" fillcolor="#a0a0a0" stroked="f"/>
        </w:pict>
      </w:r>
    </w:p>
    <w:p w14:paraId="14C21A39" w14:textId="47A3EFBE" w:rsidR="00CB4833" w:rsidRPr="003536D1" w:rsidRDefault="00CB4833" w:rsidP="00CB4833">
      <w:pPr>
        <w:spacing w:before="100" w:beforeAutospacing="1" w:after="100" w:afterAutospacing="1" w:line="240" w:lineRule="auto"/>
        <w:outlineLvl w:val="3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 xml:space="preserve">5. </w:t>
      </w:r>
      <w:r w:rsidR="00806AF2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Présentation des DIA</w:t>
      </w:r>
    </w:p>
    <w:p w14:paraId="196C832E" w14:textId="77777777" w:rsidR="00CB4833" w:rsidRPr="003536D1" w:rsidRDefault="00CB4833" w:rsidP="00CB48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Exposé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72F130AF" w14:textId="188EAC9E" w:rsidR="00CB4833" w:rsidRPr="003536D1" w:rsidRDefault="00CB4833" w:rsidP="00CB483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Le maire informe de la vente d’une parcelle </w:t>
      </w:r>
      <w:r w:rsidR="00806AF2">
        <w:rPr>
          <w:rFonts w:ascii="Gisha" w:eastAsia="Times New Roman" w:hAnsi="Gisha" w:cs="Gisha"/>
          <w:kern w:val="0"/>
          <w:lang w:eastAsia="fr-FR"/>
          <w14:ligatures w14:val="none"/>
        </w:rPr>
        <w:t xml:space="preserve">de Mr </w:t>
      </w:r>
      <w:r w:rsidR="00422FAD">
        <w:rPr>
          <w:rFonts w:ascii="Gisha" w:eastAsia="Times New Roman" w:hAnsi="Gisha" w:cs="Gisha"/>
          <w:kern w:val="0"/>
          <w:lang w:eastAsia="fr-FR"/>
          <w14:ligatures w14:val="none"/>
        </w:rPr>
        <w:t xml:space="preserve">et Mme </w:t>
      </w:r>
      <w:r w:rsidR="00806AF2">
        <w:rPr>
          <w:rFonts w:ascii="Gisha" w:eastAsia="Times New Roman" w:hAnsi="Gisha" w:cs="Gisha"/>
          <w:kern w:val="0"/>
          <w:lang w:eastAsia="fr-FR"/>
          <w14:ligatures w14:val="none"/>
        </w:rPr>
        <w:t>Crouzier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, </w:t>
      </w:r>
    </w:p>
    <w:p w14:paraId="29E59386" w14:textId="77777777" w:rsidR="00CB4833" w:rsidRPr="002A5C89" w:rsidRDefault="00CB4833" w:rsidP="00CB483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2A5C89">
        <w:rPr>
          <w:rFonts w:ascii="Gisha" w:eastAsia="Times New Roman" w:hAnsi="Gisha" w:cs="Gisha" w:hint="cs"/>
          <w:kern w:val="0"/>
          <w:lang w:eastAsia="fr-FR"/>
          <w14:ligatures w14:val="none"/>
        </w:rPr>
        <w:t>Caractéristiques de la parcelle :</w:t>
      </w:r>
    </w:p>
    <w:p w14:paraId="67594F86" w14:textId="4944EB63" w:rsidR="00CB4833" w:rsidRPr="003536D1" w:rsidRDefault="00CB4833" w:rsidP="00CB4833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Superficie : </w:t>
      </w:r>
      <w:r w:rsidR="00BD095A">
        <w:rPr>
          <w:rFonts w:ascii="Gisha" w:eastAsia="Times New Roman" w:hAnsi="Gisha" w:cs="Gisha"/>
          <w:kern w:val="0"/>
          <w:lang w:eastAsia="fr-FR"/>
          <w14:ligatures w14:val="none"/>
        </w:rPr>
        <w:t>276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m².</w:t>
      </w:r>
    </w:p>
    <w:p w14:paraId="684CAB55" w14:textId="4436BE19" w:rsidR="00CB4833" w:rsidRPr="003536D1" w:rsidRDefault="00CB4833" w:rsidP="00CB4833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Servitude de passage exi</w:t>
      </w:r>
      <w:r w:rsidR="00422FAD">
        <w:rPr>
          <w:rFonts w:ascii="Gisha" w:eastAsia="Times New Roman" w:hAnsi="Gisha" w:cs="Gisha"/>
          <w:kern w:val="0"/>
          <w:lang w:eastAsia="fr-FR"/>
          <w14:ligatures w14:val="none"/>
        </w:rPr>
        <w:t xml:space="preserve">stantes 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(source de conflits antérieurs).</w:t>
      </w:r>
    </w:p>
    <w:p w14:paraId="6055CC0B" w14:textId="77777777" w:rsidR="00CB4833" w:rsidRPr="003536D1" w:rsidRDefault="00CB4833" w:rsidP="00CB4833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Prix de vente : 59 000 € + 4 000 € de frais de notaire.</w:t>
      </w:r>
    </w:p>
    <w:p w14:paraId="5681BEFA" w14:textId="77777777" w:rsidR="00CB4833" w:rsidRPr="003536D1" w:rsidRDefault="00CB4833" w:rsidP="00CB48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Débats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4A8855C3" w14:textId="77777777" w:rsidR="00CB4833" w:rsidRPr="003536D1" w:rsidRDefault="00CB4833" w:rsidP="00CB483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M. Julien Belland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explique l’intérêt stratégique initial de cette parcelle pour la commune :</w:t>
      </w:r>
    </w:p>
    <w:p w14:paraId="6B4EE49E" w14:textId="09EB8DAB" w:rsidR="00CB4833" w:rsidRPr="002A5C89" w:rsidRDefault="00CB4833" w:rsidP="00CB4833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Permettre </w:t>
      </w:r>
      <w:r w:rsidRPr="002A5C89">
        <w:rPr>
          <w:rFonts w:ascii="Gisha" w:eastAsia="Times New Roman" w:hAnsi="Gisha" w:cs="Gisha" w:hint="cs"/>
          <w:kern w:val="0"/>
          <w:lang w:eastAsia="fr-FR"/>
          <w14:ligatures w14:val="none"/>
        </w:rPr>
        <w:t>un accès aux terrains communaux situés derrière l’auberge (actuellement utilisés pour le stockage du matériel communal).</w:t>
      </w:r>
    </w:p>
    <w:p w14:paraId="4CA565E0" w14:textId="77777777" w:rsidR="00CB4833" w:rsidRPr="003536D1" w:rsidRDefault="00CB4833" w:rsidP="00CB4833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2A5C89">
        <w:rPr>
          <w:rFonts w:ascii="Gisha" w:eastAsia="Times New Roman" w:hAnsi="Gisha" w:cs="Gisha" w:hint="cs"/>
          <w:kern w:val="0"/>
          <w:lang w:eastAsia="fr-FR"/>
          <w14:ligatures w14:val="none"/>
        </w:rPr>
        <w:t>Faciliter un aménagement futur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du centre-village (création de places de parking, privatisation de l’accès à l’auberge, etc.).</w:t>
      </w:r>
    </w:p>
    <w:p w14:paraId="0042328C" w14:textId="77777777" w:rsidR="00CB4833" w:rsidRPr="003536D1" w:rsidRDefault="00CB4833" w:rsidP="00CB4833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i/>
          <w:iCs/>
          <w:kern w:val="0"/>
          <w:lang w:eastAsia="fr-FR"/>
          <w14:ligatures w14:val="none"/>
        </w:rPr>
        <w:t>Obstacles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0699D51E" w14:textId="77777777" w:rsidR="00CB4833" w:rsidRPr="003536D1" w:rsidRDefault="00CB4833" w:rsidP="00CB4833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Absence de budgétisation pour cet achat.</w:t>
      </w:r>
    </w:p>
    <w:p w14:paraId="5691927A" w14:textId="3C98E4AB" w:rsidR="00CB4833" w:rsidRPr="003536D1" w:rsidRDefault="00CB4833" w:rsidP="00CB4833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Complexité juridique liée à la servitude de passage </w:t>
      </w:r>
    </w:p>
    <w:p w14:paraId="29AD2B79" w14:textId="77777777" w:rsidR="00CB4833" w:rsidRPr="003536D1" w:rsidRDefault="00CB4833" w:rsidP="00CB483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M. Belland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souligne que la parcelle, bien que petite et enclavée, aurait pu être acquise à un prix inférieur (estimé à 40 000 €) pour un projet communal.</w:t>
      </w:r>
    </w:p>
    <w:p w14:paraId="736989C9" w14:textId="0B5E8204" w:rsidR="00CB4833" w:rsidRPr="003536D1" w:rsidRDefault="00CB4833" w:rsidP="00CB483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M. Terence Revellin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évoque les risques </w:t>
      </w:r>
      <w:r w:rsidRPr="002A5C89">
        <w:rPr>
          <w:rFonts w:ascii="Gisha" w:eastAsia="Times New Roman" w:hAnsi="Gisha" w:cs="Gisha" w:hint="cs"/>
          <w:kern w:val="0"/>
          <w:lang w:eastAsia="fr-FR"/>
          <w14:ligatures w14:val="none"/>
        </w:rPr>
        <w:t>de recours juridiques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(lettres d’huissier, contestations de la servitude) et les coûts de viabilisation</w:t>
      </w:r>
      <w:r w:rsidR="00BD095A">
        <w:rPr>
          <w:rFonts w:ascii="Gisha" w:eastAsia="Times New Roman" w:hAnsi="Gisha" w:cs="Gisha"/>
          <w:kern w:val="0"/>
          <w:lang w:eastAsia="fr-FR"/>
          <w14:ligatures w14:val="none"/>
        </w:rPr>
        <w:t>.</w:t>
      </w:r>
    </w:p>
    <w:p w14:paraId="32D7D324" w14:textId="77777777" w:rsidR="00CB4833" w:rsidRPr="003536D1" w:rsidRDefault="00CB4833" w:rsidP="00CB48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Décision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1CCBCDF1" w14:textId="50FA749F" w:rsidR="00CB4833" w:rsidRPr="003536D1" w:rsidRDefault="00B955CB" w:rsidP="00CB483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>
        <w:rPr>
          <w:rFonts w:ascii="Gisha" w:eastAsia="Times New Roman" w:hAnsi="Gisha" w:cs="Gisha"/>
          <w:kern w:val="0"/>
          <w:lang w:eastAsia="fr-FR"/>
          <w14:ligatures w14:val="none"/>
        </w:rPr>
        <w:t>L</w:t>
      </w:r>
      <w:r w:rsidR="00CB4833"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e conseil municipal</w:t>
      </w:r>
      <w:r>
        <w:rPr>
          <w:rFonts w:ascii="Gisha" w:eastAsia="Times New Roman" w:hAnsi="Gisha" w:cs="Gisha"/>
          <w:kern w:val="0"/>
          <w:lang w:eastAsia="fr-FR"/>
          <w14:ligatures w14:val="none"/>
        </w:rPr>
        <w:t xml:space="preserve"> prend acte de ces informations mais ne souhaite pas préempter.</w:t>
      </w:r>
    </w:p>
    <w:p w14:paraId="51A8636D" w14:textId="47961467" w:rsidR="00CB4833" w:rsidRPr="00BD095A" w:rsidRDefault="00CB4833" w:rsidP="00CB483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Le maire confirme ne pas sign</w:t>
      </w:r>
      <w:r w:rsidR="00B955CB">
        <w:rPr>
          <w:rFonts w:ascii="Gisha" w:eastAsia="Times New Roman" w:hAnsi="Gisha" w:cs="Gisha"/>
          <w:kern w:val="0"/>
          <w:lang w:eastAsia="fr-FR"/>
          <w14:ligatures w14:val="none"/>
        </w:rPr>
        <w:t>er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</w:t>
      </w:r>
      <w:r w:rsidRPr="00BD095A">
        <w:rPr>
          <w:rFonts w:ascii="Gisha" w:eastAsia="Times New Roman" w:hAnsi="Gisha" w:cs="Gisha" w:hint="cs"/>
          <w:kern w:val="0"/>
          <w:lang w:eastAsia="fr-FR"/>
          <w14:ligatures w14:val="none"/>
        </w:rPr>
        <w:t>la Déclaration d’Intention d’Aliéner (DIA), laissant la vente se conclure entre particuliers.</w:t>
      </w:r>
    </w:p>
    <w:p w14:paraId="1715104F" w14:textId="77777777" w:rsidR="00CB4833" w:rsidRDefault="00E16A9F" w:rsidP="00CB4833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>
        <w:rPr>
          <w:rFonts w:ascii="Gisha" w:eastAsia="Times New Roman" w:hAnsi="Gisha" w:cs="Gisha"/>
          <w:kern w:val="0"/>
          <w:lang w:eastAsia="fr-FR"/>
          <w14:ligatures w14:val="none"/>
        </w:rPr>
        <w:pict w14:anchorId="1635156D">
          <v:rect id="_x0000_i1029" style="width:0;height:1.5pt" o:hralign="center" o:hrstd="t" o:hr="t" fillcolor="#a0a0a0" stroked="f"/>
        </w:pict>
      </w:r>
    </w:p>
    <w:p w14:paraId="783D79BE" w14:textId="77777777" w:rsidR="00B955CB" w:rsidRDefault="00B955CB" w:rsidP="00CB4833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</w:p>
    <w:p w14:paraId="34000A05" w14:textId="77777777" w:rsidR="00B955CB" w:rsidRPr="003536D1" w:rsidRDefault="00B955CB" w:rsidP="00CB4833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</w:p>
    <w:p w14:paraId="1E1F5A7A" w14:textId="77777777" w:rsidR="00CB4833" w:rsidRPr="003536D1" w:rsidRDefault="00CB4833" w:rsidP="00CB4833">
      <w:pPr>
        <w:spacing w:before="100" w:beforeAutospacing="1" w:after="100" w:afterAutospacing="1" w:line="240" w:lineRule="auto"/>
        <w:outlineLvl w:val="3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lastRenderedPageBreak/>
        <w:t>6. Questions diverses</w:t>
      </w:r>
    </w:p>
    <w:p w14:paraId="33DEC181" w14:textId="334F93D6" w:rsidR="00CB4833" w:rsidRPr="003536D1" w:rsidRDefault="00CB4833" w:rsidP="00CB4833">
      <w:pPr>
        <w:spacing w:before="100" w:beforeAutospacing="1" w:after="100" w:afterAutospacing="1" w:line="240" w:lineRule="auto"/>
        <w:outlineLvl w:val="4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 xml:space="preserve">a. Sécurité routière au carrefour </w:t>
      </w:r>
      <w:r w:rsidR="00BD095A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 xml:space="preserve">rue du </w:t>
      </w:r>
      <w:r w:rsidR="00AC691F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C</w:t>
      </w:r>
      <w:r w:rsidR="00BD095A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entre / route de Lagnieu</w:t>
      </w:r>
    </w:p>
    <w:p w14:paraId="03B23AC6" w14:textId="77777777" w:rsidR="00CB4833" w:rsidRPr="003536D1" w:rsidRDefault="00CB4833" w:rsidP="00CB48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Exposé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6785674A" w14:textId="253AC77A" w:rsidR="00CB4833" w:rsidRPr="003536D1" w:rsidRDefault="00CB4833" w:rsidP="00CB483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 xml:space="preserve">M. </w:t>
      </w:r>
      <w:r w:rsidR="00EB0651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Xavier Adam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alerte sur la dangerosité du carrefour, notamment en raison de l’absence de signalisation claire pour les priorités à droite.</w:t>
      </w:r>
    </w:p>
    <w:p w14:paraId="03D865EB" w14:textId="77777777" w:rsidR="00CB4833" w:rsidRPr="003536D1" w:rsidRDefault="00CB4833" w:rsidP="00CB483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Il propose :</w:t>
      </w:r>
    </w:p>
    <w:p w14:paraId="1FCA884B" w14:textId="77777777" w:rsidR="00CB4833" w:rsidRPr="002A5C89" w:rsidRDefault="00CB4833" w:rsidP="00CB483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L’installation de </w:t>
      </w:r>
      <w:r w:rsidRPr="002A5C89">
        <w:rPr>
          <w:rFonts w:ascii="Gisha" w:eastAsia="Times New Roman" w:hAnsi="Gisha" w:cs="Gisha" w:hint="cs"/>
          <w:kern w:val="0"/>
          <w:lang w:eastAsia="fr-FR"/>
          <w14:ligatures w14:val="none"/>
        </w:rPr>
        <w:t>panneaux de rappel de priorité à droite aux entrées et sorties du village.</w:t>
      </w:r>
    </w:p>
    <w:p w14:paraId="37DB6742" w14:textId="77777777" w:rsidR="00CB4833" w:rsidRPr="002A5C89" w:rsidRDefault="00CB4833" w:rsidP="00CB483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2A5C89">
        <w:rPr>
          <w:rFonts w:ascii="Gisha" w:eastAsia="Times New Roman" w:hAnsi="Gisha" w:cs="Gisha" w:hint="cs"/>
          <w:kern w:val="0"/>
          <w:lang w:eastAsia="fr-FR"/>
          <w14:ligatures w14:val="none"/>
        </w:rPr>
        <w:t>L’ajout de plots physiques pour matérialiser les zébras existants (afin d’éviter leur franchissement).</w:t>
      </w:r>
    </w:p>
    <w:p w14:paraId="771529C9" w14:textId="77777777" w:rsidR="00CB4833" w:rsidRPr="003536D1" w:rsidRDefault="00CB4833" w:rsidP="00CB48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Débats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01F109EC" w14:textId="77777777" w:rsidR="00CB4833" w:rsidRPr="003536D1" w:rsidRDefault="00CB4833" w:rsidP="00CB483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M. Yves Vacle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rappelle que le carrefour a été aménagé pour :</w:t>
      </w:r>
    </w:p>
    <w:p w14:paraId="171646A1" w14:textId="77777777" w:rsidR="00CB4833" w:rsidRPr="003536D1" w:rsidRDefault="00CB4833" w:rsidP="00CB483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Sécuriser la sortie de l’école.</w:t>
      </w:r>
    </w:p>
    <w:p w14:paraId="4CA04231" w14:textId="77777777" w:rsidR="00CB4833" w:rsidRPr="003536D1" w:rsidRDefault="00CB4833" w:rsidP="00CB483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Réduire la vitesse dans le centre-village.</w:t>
      </w:r>
    </w:p>
    <w:p w14:paraId="3B182905" w14:textId="77777777" w:rsidR="00CB4833" w:rsidRPr="003536D1" w:rsidRDefault="00CB4833" w:rsidP="00CB483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Dissuader le transit par cette voie.</w:t>
      </w:r>
    </w:p>
    <w:p w14:paraId="28EA68C7" w14:textId="77777777" w:rsidR="00CB4833" w:rsidRPr="003536D1" w:rsidRDefault="00CB4833" w:rsidP="00CB483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M. Julien Belland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suggère d’exploiter </w:t>
      </w:r>
      <w:r w:rsidRPr="002A5C89">
        <w:rPr>
          <w:rFonts w:ascii="Gisha" w:eastAsia="Times New Roman" w:hAnsi="Gisha" w:cs="Gisha" w:hint="cs"/>
          <w:kern w:val="0"/>
          <w:lang w:eastAsia="fr-FR"/>
          <w14:ligatures w14:val="none"/>
        </w:rPr>
        <w:t>les poteaux de signalisation existants pour ajouter des panneaux de priorité à droite (coût modéré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).</w:t>
      </w:r>
    </w:p>
    <w:p w14:paraId="43C26A77" w14:textId="2A122DEC" w:rsidR="00CB4833" w:rsidRPr="003536D1" w:rsidRDefault="00CB4833" w:rsidP="00CB483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M. le Maire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propose d’étudier la pose </w:t>
      </w:r>
      <w:r w:rsidRPr="002A5C89">
        <w:rPr>
          <w:rFonts w:ascii="Gisha" w:eastAsia="Times New Roman" w:hAnsi="Gisha" w:cs="Gisha" w:hint="cs"/>
          <w:kern w:val="0"/>
          <w:lang w:eastAsia="fr-FR"/>
          <w14:ligatures w14:val="none"/>
        </w:rPr>
        <w:t>de stops sur la départementale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pour libérer les impasses (ex. : </w:t>
      </w:r>
      <w:r w:rsidR="00BD095A">
        <w:rPr>
          <w:rFonts w:ascii="Gisha" w:eastAsia="Times New Roman" w:hAnsi="Gisha" w:cs="Gisha"/>
          <w:kern w:val="0"/>
          <w:lang w:eastAsia="fr-FR"/>
          <w14:ligatures w14:val="none"/>
        </w:rPr>
        <w:t xml:space="preserve">pour l’impasse 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du Maréchal</w:t>
      </w:r>
      <w:r w:rsidR="00BD095A">
        <w:rPr>
          <w:rFonts w:ascii="Gisha" w:eastAsia="Times New Roman" w:hAnsi="Gisha" w:cs="Gisha"/>
          <w:kern w:val="0"/>
          <w:lang w:eastAsia="fr-FR"/>
          <w14:ligatures w14:val="none"/>
        </w:rPr>
        <w:t xml:space="preserve"> Ferrand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), mais craint un effet contre-productif (accroissement des risques de collision).</w:t>
      </w:r>
    </w:p>
    <w:p w14:paraId="147B3EB6" w14:textId="77777777" w:rsidR="00CB4833" w:rsidRPr="003536D1" w:rsidRDefault="00CB4833" w:rsidP="00CB48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Décision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:</w:t>
      </w:r>
    </w:p>
    <w:p w14:paraId="572179AC" w14:textId="76DD38B4" w:rsidR="00CB4833" w:rsidRPr="003536D1" w:rsidRDefault="00CB4833" w:rsidP="00CB483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 xml:space="preserve">Demande transmise </w:t>
      </w:r>
      <w:r w:rsidR="00BD095A"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à la commission voirie</w:t>
      </w: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 xml:space="preserve"> pour :</w:t>
      </w:r>
    </w:p>
    <w:p w14:paraId="3A45A61C" w14:textId="77777777" w:rsidR="00CB4833" w:rsidRPr="003536D1" w:rsidRDefault="00CB4833" w:rsidP="00CB483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Vérifier la conformité des panneaux existants.</w:t>
      </w:r>
    </w:p>
    <w:p w14:paraId="1D0245DC" w14:textId="77777777" w:rsidR="00CB4833" w:rsidRPr="003536D1" w:rsidRDefault="00CB4833" w:rsidP="00CB483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Étudier l’ajout de panneaux de priorité à droite aux entrées/sorties du village.</w:t>
      </w:r>
    </w:p>
    <w:p w14:paraId="7B3EB98C" w14:textId="77777777" w:rsidR="00CB4833" w:rsidRPr="003536D1" w:rsidRDefault="00CB4833" w:rsidP="00CB483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3536D1">
        <w:rPr>
          <w:rFonts w:ascii="Gisha" w:eastAsia="Times New Roman" w:hAnsi="Gisha" w:cs="Gisha" w:hint="cs"/>
          <w:kern w:val="0"/>
          <w:lang w:eastAsia="fr-FR"/>
          <w14:ligatures w14:val="none"/>
        </w:rPr>
        <w:t>Évaluer la faisabilité de plots physiques sur les zébras.</w:t>
      </w:r>
    </w:p>
    <w:p w14:paraId="1AD40F1E" w14:textId="77777777" w:rsidR="00CB4833" w:rsidRPr="003536D1" w:rsidRDefault="00E16A9F" w:rsidP="00CB4833">
      <w:pPr>
        <w:spacing w:after="0" w:line="240" w:lineRule="auto"/>
        <w:rPr>
          <w:rFonts w:ascii="Gisha" w:eastAsia="Times New Roman" w:hAnsi="Gisha" w:cs="Gisha"/>
          <w:kern w:val="0"/>
          <w:lang w:eastAsia="fr-FR"/>
          <w14:ligatures w14:val="none"/>
        </w:rPr>
      </w:pPr>
      <w:r>
        <w:rPr>
          <w:rFonts w:ascii="Gisha" w:eastAsia="Times New Roman" w:hAnsi="Gisha" w:cs="Gisha"/>
          <w:kern w:val="0"/>
          <w:lang w:eastAsia="fr-FR"/>
          <w14:ligatures w14:val="none"/>
        </w:rPr>
        <w:pict w14:anchorId="0D83B47E">
          <v:rect id="_x0000_i1030" style="width:0;height:1.5pt" o:hralign="center" o:hrstd="t" o:hr="t" fillcolor="#a0a0a0" stroked="f"/>
        </w:pict>
      </w:r>
    </w:p>
    <w:p w14:paraId="393BD128" w14:textId="77777777" w:rsidR="00BD095A" w:rsidRPr="00C35A1D" w:rsidRDefault="00BD095A" w:rsidP="00BD095A">
      <w:pPr>
        <w:shd w:val="clear" w:color="auto" w:fill="FFFFFF"/>
        <w:spacing w:after="0" w:line="390" w:lineRule="atLeast"/>
        <w:jc w:val="both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C35A1D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>Fin du procès-verbal.</w:t>
      </w:r>
    </w:p>
    <w:p w14:paraId="46D3B868" w14:textId="77777777" w:rsidR="00BD095A" w:rsidRDefault="00BD095A" w:rsidP="00BD095A">
      <w:pPr>
        <w:shd w:val="clear" w:color="auto" w:fill="FFFFFF"/>
        <w:spacing w:after="0" w:line="390" w:lineRule="atLeast"/>
        <w:jc w:val="center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</w:p>
    <w:p w14:paraId="4356558F" w14:textId="7B0333C0" w:rsidR="00BD095A" w:rsidRPr="00AF03BC" w:rsidRDefault="00BD095A" w:rsidP="00BD095A">
      <w:pPr>
        <w:shd w:val="clear" w:color="auto" w:fill="FFFFFF"/>
        <w:spacing w:after="0" w:line="390" w:lineRule="atLeast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C35A1D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 xml:space="preserve">Délibérations du 5 </w:t>
      </w:r>
      <w:r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  <w:t>juin</w:t>
      </w:r>
      <w:r w:rsidRPr="00C35A1D">
        <w:rPr>
          <w:rFonts w:ascii="Gisha" w:eastAsia="Times New Roman" w:hAnsi="Gisha" w:cs="Gisha" w:hint="cs"/>
          <w:b/>
          <w:bCs/>
          <w:kern w:val="0"/>
          <w:lang w:eastAsia="fr-FR"/>
          <w14:ligatures w14:val="none"/>
        </w:rPr>
        <w:t xml:space="preserve"> 2026 :</w:t>
      </w:r>
    </w:p>
    <w:p w14:paraId="5CDE91A9" w14:textId="77777777" w:rsidR="00BD095A" w:rsidRPr="00BD095A" w:rsidRDefault="00BD095A" w:rsidP="00BD095A">
      <w:pPr>
        <w:pStyle w:val="Paragraphedeliste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Gisha" w:eastAsia="Times New Roman" w:hAnsi="Gisha" w:cs="Gisha"/>
          <w:b/>
          <w:bCs/>
          <w:kern w:val="0"/>
          <w:lang w:eastAsia="fr-FR"/>
          <w14:ligatures w14:val="none"/>
        </w:rPr>
      </w:pPr>
      <w:r w:rsidRPr="00BD095A">
        <w:rPr>
          <w:rFonts w:ascii="Gisha" w:hAnsi="Gisha" w:cs="Gisha" w:hint="cs"/>
        </w:rPr>
        <w:t>20260</w:t>
      </w:r>
      <w:r w:rsidRPr="00BD095A">
        <w:rPr>
          <w:rFonts w:ascii="Gisha" w:hAnsi="Gisha" w:cs="Gisha"/>
        </w:rPr>
        <w:t>6</w:t>
      </w:r>
      <w:r w:rsidRPr="00BD095A">
        <w:rPr>
          <w:rFonts w:ascii="Gisha" w:hAnsi="Gisha" w:cs="Gisha" w:hint="cs"/>
        </w:rPr>
        <w:t>001</w:t>
      </w:r>
      <w:r w:rsidRPr="00BD095A">
        <w:rPr>
          <w:rFonts w:ascii="Gisha" w:hAnsi="Gisha" w:cs="Gisha"/>
        </w:rPr>
        <w:t> : désignation des grands électeurs pour les élections sénatoriales</w:t>
      </w:r>
    </w:p>
    <w:p w14:paraId="09FD988F" w14:textId="2C715BB9" w:rsidR="00BD095A" w:rsidRPr="00BD095A" w:rsidRDefault="00BD095A" w:rsidP="00BD095A">
      <w:pPr>
        <w:pStyle w:val="Paragraphedeliste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Gisha" w:eastAsia="Times New Roman" w:hAnsi="Gisha" w:cs="Gisha"/>
          <w:kern w:val="0"/>
          <w:lang w:eastAsia="fr-FR"/>
          <w14:ligatures w14:val="none"/>
        </w:rPr>
      </w:pPr>
      <w:r w:rsidRPr="00BD095A">
        <w:rPr>
          <w:rFonts w:ascii="Gisha" w:hAnsi="Gisha" w:cs="Gisha" w:hint="cs"/>
        </w:rPr>
        <w:t xml:space="preserve">202605002 : </w:t>
      </w:r>
      <w:r w:rsidR="00EB0651">
        <w:rPr>
          <w:rFonts w:ascii="Gisha" w:hAnsi="Gisha" w:cs="Gisha"/>
        </w:rPr>
        <w:t>d</w:t>
      </w:r>
      <w:r w:rsidRPr="00BD095A">
        <w:rPr>
          <w:rFonts w:ascii="Gisha" w:eastAsia="Times New Roman" w:hAnsi="Gisha" w:cs="Gisha" w:hint="cs"/>
          <w:kern w:val="0"/>
          <w:lang w:eastAsia="fr-FR"/>
          <w14:ligatures w14:val="none"/>
        </w:rPr>
        <w:t>ésignation d’un délégué au Syndicat Mixte du PIPA (SM PIPA)</w:t>
      </w:r>
    </w:p>
    <w:p w14:paraId="1849E5EE" w14:textId="7434F12F" w:rsidR="00BD095A" w:rsidRPr="00C35A1D" w:rsidRDefault="00BD095A" w:rsidP="00BD095A">
      <w:pPr>
        <w:shd w:val="clear" w:color="auto" w:fill="FFFFFF"/>
        <w:spacing w:after="0" w:line="390" w:lineRule="atLeast"/>
        <w:jc w:val="both"/>
        <w:rPr>
          <w:rFonts w:ascii="Gisha" w:hAnsi="Gisha" w:cs="Gisha"/>
        </w:rPr>
      </w:pPr>
      <w:r w:rsidRPr="00C35A1D">
        <w:rPr>
          <w:rFonts w:ascii="Gisha" w:hAnsi="Gisha" w:cs="Gisha" w:hint="cs"/>
        </w:rPr>
        <w:t>L</w:t>
      </w:r>
      <w:r w:rsidR="00AC691F">
        <w:rPr>
          <w:rFonts w:ascii="Gisha" w:hAnsi="Gisha" w:cs="Gisha"/>
        </w:rPr>
        <w:t>e</w:t>
      </w:r>
      <w:r w:rsidRPr="00C35A1D">
        <w:rPr>
          <w:rFonts w:ascii="Gisha" w:hAnsi="Gisha" w:cs="Gisha" w:hint="cs"/>
        </w:rPr>
        <w:t xml:space="preserve"> secrétaire de Séance </w:t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 w:rsidRPr="00C35A1D">
        <w:rPr>
          <w:rFonts w:ascii="Gisha" w:hAnsi="Gisha" w:cs="Gisha" w:hint="cs"/>
        </w:rPr>
        <w:t>Le maire</w:t>
      </w:r>
    </w:p>
    <w:p w14:paraId="71CE3E04" w14:textId="2E157B5B" w:rsidR="00BD095A" w:rsidRPr="00C35A1D" w:rsidRDefault="00AC691F" w:rsidP="00BD095A">
      <w:pPr>
        <w:shd w:val="clear" w:color="auto" w:fill="FFFFFF"/>
        <w:spacing w:after="0" w:line="390" w:lineRule="atLeast"/>
        <w:jc w:val="both"/>
        <w:rPr>
          <w:rFonts w:ascii="Gisha" w:hAnsi="Gisha" w:cs="Gisha"/>
        </w:rPr>
      </w:pPr>
      <w:r>
        <w:rPr>
          <w:rFonts w:ascii="Gisha" w:hAnsi="Gisha" w:cs="Gisha"/>
        </w:rPr>
        <w:t xml:space="preserve">Térence </w:t>
      </w:r>
      <w:proofErr w:type="spellStart"/>
      <w:r>
        <w:rPr>
          <w:rFonts w:ascii="Gisha" w:hAnsi="Gisha" w:cs="Gisha"/>
        </w:rPr>
        <w:t>Revellin</w:t>
      </w:r>
      <w:proofErr w:type="spellEnd"/>
      <w:r w:rsidR="00BD095A" w:rsidRPr="00C35A1D">
        <w:rPr>
          <w:rFonts w:ascii="Gisha" w:hAnsi="Gisha" w:cs="Gisha" w:hint="cs"/>
        </w:rPr>
        <w:tab/>
      </w:r>
      <w:r w:rsidR="00BD095A" w:rsidRPr="00C35A1D">
        <w:rPr>
          <w:rFonts w:ascii="Gisha" w:hAnsi="Gisha" w:cs="Gisha" w:hint="cs"/>
        </w:rPr>
        <w:tab/>
      </w:r>
      <w:r w:rsidR="00BD095A" w:rsidRPr="00C35A1D">
        <w:rPr>
          <w:rFonts w:ascii="Gisha" w:hAnsi="Gisha" w:cs="Gisha" w:hint="cs"/>
        </w:rPr>
        <w:tab/>
      </w:r>
      <w:r>
        <w:rPr>
          <w:rFonts w:ascii="Gisha" w:hAnsi="Gisha" w:cs="Gisha"/>
        </w:rPr>
        <w:tab/>
      </w:r>
      <w:r w:rsidR="00BD095A" w:rsidRPr="00C35A1D">
        <w:rPr>
          <w:rFonts w:ascii="Gisha" w:hAnsi="Gisha" w:cs="Gisha" w:hint="cs"/>
        </w:rPr>
        <w:tab/>
      </w:r>
      <w:r w:rsidR="00BD095A" w:rsidRPr="00C35A1D">
        <w:rPr>
          <w:rFonts w:ascii="Gisha" w:hAnsi="Gisha" w:cs="Gisha" w:hint="cs"/>
        </w:rPr>
        <w:tab/>
      </w:r>
      <w:r w:rsidR="00BD095A">
        <w:rPr>
          <w:rFonts w:ascii="Gisha" w:hAnsi="Gisha" w:cs="Gisha"/>
        </w:rPr>
        <w:t>Chappellaz Lionel</w:t>
      </w:r>
    </w:p>
    <w:p w14:paraId="27189B4C" w14:textId="77777777" w:rsidR="00B3385A" w:rsidRPr="003536D1" w:rsidRDefault="00B3385A">
      <w:pPr>
        <w:rPr>
          <w:rFonts w:ascii="Gisha" w:hAnsi="Gisha" w:cs="Gisha"/>
        </w:rPr>
      </w:pPr>
    </w:p>
    <w:sectPr w:rsidR="00B3385A" w:rsidRPr="003536D1" w:rsidSect="00BD09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B14"/>
    <w:multiLevelType w:val="multilevel"/>
    <w:tmpl w:val="EE20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B4010"/>
    <w:multiLevelType w:val="multilevel"/>
    <w:tmpl w:val="EC3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B66DD"/>
    <w:multiLevelType w:val="hybridMultilevel"/>
    <w:tmpl w:val="CF684D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028DC"/>
    <w:multiLevelType w:val="hybridMultilevel"/>
    <w:tmpl w:val="7FD8086E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C82"/>
    <w:multiLevelType w:val="multilevel"/>
    <w:tmpl w:val="C89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147B6"/>
    <w:multiLevelType w:val="hybridMultilevel"/>
    <w:tmpl w:val="AD02D9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762C8"/>
    <w:multiLevelType w:val="multilevel"/>
    <w:tmpl w:val="BFC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71165"/>
    <w:multiLevelType w:val="multilevel"/>
    <w:tmpl w:val="EB7A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2392B"/>
    <w:multiLevelType w:val="multilevel"/>
    <w:tmpl w:val="AE56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504320">
    <w:abstractNumId w:val="4"/>
  </w:num>
  <w:num w:numId="2" w16cid:durableId="1393695188">
    <w:abstractNumId w:val="8"/>
  </w:num>
  <w:num w:numId="3" w16cid:durableId="1223564086">
    <w:abstractNumId w:val="0"/>
  </w:num>
  <w:num w:numId="4" w16cid:durableId="513112221">
    <w:abstractNumId w:val="1"/>
  </w:num>
  <w:num w:numId="5" w16cid:durableId="1905018386">
    <w:abstractNumId w:val="6"/>
  </w:num>
  <w:num w:numId="6" w16cid:durableId="1835685592">
    <w:abstractNumId w:val="7"/>
  </w:num>
  <w:num w:numId="7" w16cid:durableId="1456944934">
    <w:abstractNumId w:val="2"/>
  </w:num>
  <w:num w:numId="8" w16cid:durableId="887494005">
    <w:abstractNumId w:val="5"/>
  </w:num>
  <w:num w:numId="9" w16cid:durableId="1736396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33"/>
    <w:rsid w:val="002A5C89"/>
    <w:rsid w:val="003536D1"/>
    <w:rsid w:val="00422FAD"/>
    <w:rsid w:val="005A3EB6"/>
    <w:rsid w:val="005F3464"/>
    <w:rsid w:val="006B2D3A"/>
    <w:rsid w:val="007F5AAA"/>
    <w:rsid w:val="00806AF2"/>
    <w:rsid w:val="009C1468"/>
    <w:rsid w:val="00AC691F"/>
    <w:rsid w:val="00B3385A"/>
    <w:rsid w:val="00B955CB"/>
    <w:rsid w:val="00BD095A"/>
    <w:rsid w:val="00CB4833"/>
    <w:rsid w:val="00DB4010"/>
    <w:rsid w:val="00EB0651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00C6"/>
  <w15:chartTrackingRefBased/>
  <w15:docId w15:val="{7CA4E475-CD32-46B2-B6EF-FC7E8759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4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4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4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4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4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4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4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4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4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48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48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48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48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48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48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4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48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48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48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8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483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353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 1</dc:creator>
  <cp:keywords/>
  <dc:description/>
  <cp:lastModifiedBy>Poste 1</cp:lastModifiedBy>
  <cp:revision>6</cp:revision>
  <dcterms:created xsi:type="dcterms:W3CDTF">2026-06-06T09:50:00Z</dcterms:created>
  <dcterms:modified xsi:type="dcterms:W3CDTF">2026-06-08T08:58:00Z</dcterms:modified>
</cp:coreProperties>
</file>